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>Муниципальное автономное учреждение культуры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> «</w:t>
      </w:r>
      <w:proofErr w:type="spellStart"/>
      <w:r w:rsidRPr="00343DA4">
        <w:rPr>
          <w:rFonts w:ascii="Times New Roman" w:eastAsia="Times New Roman" w:hAnsi="Times New Roman" w:cs="Times New Roman"/>
          <w:color w:val="00CC00"/>
          <w:sz w:val="28"/>
          <w:lang w:eastAsia="ru-RU"/>
        </w:rPr>
        <w:t>Чекмагушевская</w:t>
      </w:r>
      <w:proofErr w:type="spellEnd"/>
      <w:r w:rsidRPr="00343DA4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 xml:space="preserve"> центральная </w:t>
      </w:r>
      <w:proofErr w:type="spellStart"/>
      <w:r w:rsidRPr="00343DA4">
        <w:rPr>
          <w:rFonts w:ascii="Times New Roman" w:eastAsia="Times New Roman" w:hAnsi="Times New Roman" w:cs="Times New Roman"/>
          <w:color w:val="00CC00"/>
          <w:sz w:val="28"/>
          <w:lang w:eastAsia="ru-RU"/>
        </w:rPr>
        <w:t>межпоселенческая</w:t>
      </w:r>
      <w:proofErr w:type="spellEnd"/>
      <w:r w:rsidRPr="00343DA4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 xml:space="preserve"> библиотека».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 xml:space="preserve"> Детская библиотека.   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3DA4" w:rsidRPr="00343DA4" w:rsidRDefault="00343DA4" w:rsidP="00181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3DA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Программа Экологического клуба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62550" cy="2371725"/>
            <wp:effectExtent l="19050" t="0" r="0" b="0"/>
            <wp:wrapSquare wrapText="bothSides"/>
            <wp:docPr id="2" name="Рисунок 2" descr="Эко-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-Терем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1461" w:rsidRPr="00343DA4">
        <w:rPr>
          <w:rFonts w:ascii="Times New Roman" w:eastAsia="Times New Roman" w:hAnsi="Times New Roman" w:cs="Times New Roman"/>
          <w:color w:val="339966"/>
          <w:sz w:val="40"/>
          <w:szCs w:val="40"/>
          <w:lang w:eastAsia="ru-RU"/>
        </w:rPr>
        <w:t>Чекмагуш 2010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DA4" w:rsidRPr="00343DA4" w:rsidRDefault="00343DA4" w:rsidP="0018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</w:t>
      </w:r>
      <w:r w:rsidRPr="00343DA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                                 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419225"/>
            <wp:effectExtent l="19050" t="0" r="0" b="0"/>
            <wp:wrapSquare wrapText="bothSides"/>
            <wp:docPr id="3" name="Рисунок 3" descr="http://chekmagush-cbs.je1.ru/proekt/db/eco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kmagush-cbs.je1.ru/proekt/db/eco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DA4">
        <w:rPr>
          <w:rFonts w:ascii="Comic Sans MS" w:eastAsia="Times New Roman" w:hAnsi="Comic Sans MS" w:cs="Times New Roman"/>
          <w:sz w:val="32"/>
          <w:szCs w:val="32"/>
          <w:lang w:eastAsia="ru-RU"/>
        </w:rPr>
        <w:t>                      </w:t>
      </w:r>
      <w:r w:rsidRPr="00343DA4">
        <w:rPr>
          <w:rFonts w:ascii="Comic Sans MS" w:eastAsia="Times New Roman" w:hAnsi="Comic Sans MS" w:cs="Times New Roman"/>
          <w:color w:val="00CC00"/>
          <w:sz w:val="32"/>
          <w:szCs w:val="32"/>
          <w:lang w:eastAsia="ru-RU"/>
        </w:rPr>
        <w:t>Мир – большой и интересный,</w:t>
      </w:r>
    </w:p>
    <w:p w:rsidR="00343DA4" w:rsidRPr="00343DA4" w:rsidRDefault="00343DA4" w:rsidP="00343DA4">
      <w:pPr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CC00"/>
          <w:sz w:val="32"/>
          <w:szCs w:val="32"/>
          <w:lang w:eastAsia="ru-RU"/>
        </w:rPr>
        <w:t>          В нем для всех хватает места.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CC00"/>
          <w:sz w:val="32"/>
          <w:szCs w:val="32"/>
          <w:lang w:eastAsia="ru-RU"/>
        </w:rPr>
        <w:t>       Знают взрослые и дети –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CC00"/>
          <w:sz w:val="32"/>
          <w:szCs w:val="32"/>
          <w:lang w:eastAsia="ru-RU"/>
        </w:rPr>
        <w:t>     Мы не гости на планете.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CC00"/>
          <w:sz w:val="32"/>
          <w:szCs w:val="32"/>
          <w:lang w:eastAsia="ru-RU"/>
        </w:rPr>
        <w:t>     Мы должны любить свой дом,</w:t>
      </w:r>
    </w:p>
    <w:p w:rsidR="00343DA4" w:rsidRPr="00343DA4" w:rsidRDefault="00343DA4" w:rsidP="00343DA4">
      <w:pPr>
        <w:spacing w:before="100" w:beforeAutospacing="1" w:after="100" w:afterAutospacing="1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CC00"/>
          <w:sz w:val="32"/>
          <w:szCs w:val="32"/>
          <w:lang w:eastAsia="ru-RU"/>
        </w:rPr>
        <w:t>         Соблюдать порядок в нем.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40"/>
          <w:szCs w:val="40"/>
          <w:lang w:eastAsia="ru-RU"/>
        </w:rPr>
        <w:t xml:space="preserve">                              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40"/>
          <w:szCs w:val="40"/>
          <w:lang w:eastAsia="ru-RU"/>
        </w:rPr>
        <w:t xml:space="preserve">                            </w:t>
      </w:r>
      <w:r w:rsidRPr="00343DA4">
        <w:rPr>
          <w:rFonts w:ascii="Comic Sans MS" w:eastAsia="Times New Roman" w:hAnsi="Comic Sans MS" w:cs="Times New Roman"/>
          <w:color w:val="FF0000"/>
          <w:sz w:val="40"/>
          <w:szCs w:val="40"/>
          <w:lang w:eastAsia="ru-RU"/>
        </w:rPr>
        <w:t> </w:t>
      </w:r>
      <w:r w:rsidRPr="00343DA4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  <w:t>Введение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        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В становлении  экологической культуры  детей важная роль принадлежит годам детства – сравнительно короткому по времени отрезку, который мудрецы называли половиной жизни. По исследованиям психологов (В.В.Давыдова, Л.Н.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Занкова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, Д.Б.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Эльконина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) доказана возможность формирования у младших школьников значительно более высокого уровня психического развития элементов логико-абстрактного мышления, культуры поведения  в природном и социальном окружении человека. 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     Учебные программы по окружающему миру не в силах полностью раскрыть экологические проблемы, доступные для восприятия детьми.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lastRenderedPageBreak/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 MS ; color: red;" w:eastAsia="Times New Roman" w:hAnsi="Comic Sans  MS ; color: red;" w:cs="Times New Roman"/>
          <w:b/>
          <w:bCs/>
          <w:sz w:val="36"/>
          <w:szCs w:val="36"/>
          <w:lang w:eastAsia="ru-RU"/>
        </w:rPr>
        <w:t>Сроки реализации программы 2010-2012 г.г.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  <w:t xml:space="preserve">   </w:t>
      </w:r>
      <w:r w:rsidRPr="00343DA4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 Цели</w:t>
      </w:r>
      <w:r w:rsidRPr="00343DA4"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  <w:t>:</w:t>
      </w: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 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воспитание духовно-нравственных ценностей, способствующих формированию экологической и краеведческой культуры.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   Основные задачи</w:t>
      </w:r>
      <w:r w:rsidRPr="00343DA4"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  <w:t>:</w:t>
      </w:r>
      <w:r w:rsidRPr="00343DA4">
        <w:rPr>
          <w:rFonts w:ascii="Comic  Sans MS ;" w:eastAsia="Times New Roman" w:hAnsi="Comic  Sans MS ;" w:cs="Times New Roman"/>
          <w:sz w:val="36"/>
          <w:szCs w:val="36"/>
          <w:lang w:eastAsia="ru-RU"/>
        </w:rPr>
        <w:t xml:space="preserve"> </w:t>
      </w:r>
      <w:r w:rsidRPr="00343DA4">
        <w:rPr>
          <w:rFonts w:ascii="Comic  Sans MS ;" w:eastAsia="Times New Roman" w:hAnsi="Comic  Sans MS ;" w:cs="Times New Roman"/>
          <w:color w:val="0000FF"/>
          <w:sz w:val="36"/>
          <w:szCs w:val="36"/>
          <w:lang w:eastAsia="ru-RU"/>
        </w:rPr>
        <w:t>формирование  экологического и краеведческого мышления, экологических чувств, культуры.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     Кроме того, на занятиях клуба решаются следующие   задачи: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знакомство детей с природой своего края, его природоохранной и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природосберегающей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деятельностью;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ориентация ребенка в мире окружающих его природных, социальных явлений (экологические понятия и представления о безопасности и правилах поведения);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формирование элементарной эрудиции ребенка, его общей культуры.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воспитание культуры взаимоотношений ребенка с окружающими людьми.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lastRenderedPageBreak/>
        <w:t>  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усвоение основного закона экологии «Все связано со всем»: здоровье человека зависит от окружающей среды; человек может нарушить равновесие природных сообществ; необходимость своего участия в общем деле охраны природы.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      В основе построения программы лежит принцип сезонности, связь с краеведческим материалом в сравнении с другими территориями нашей страны.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     В процессе занятий клуба развиваются: способность анализировать, выделять существенное, схематически фиксировать план работы и результаты. Дети познают мир от себя до самого себя в необъятном мире. Основным методом занятий является постановка перед детьми проблемы и ее решение, путем решения экологических задач. Эксперимент ребенка и взрослого – это способ проверки выдвинутых предложений.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 MS ; color: red;" w:eastAsia="Times New Roman" w:hAnsi="Comic Sans  MS ; color: red;" w:cs="Times New Roman"/>
          <w:b/>
          <w:bCs/>
          <w:sz w:val="36"/>
          <w:szCs w:val="36"/>
          <w:lang w:eastAsia="ru-RU"/>
        </w:rPr>
        <w:t>Тематическое содержание программы: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  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Богатый материал о малой и большой Родине,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соответствующий возрастным особенностям младших школьников, связанный с чувственным познанием, позволяющий  расширять опыт их ощущений.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 MS ; color: red;" w:eastAsia="Times New Roman" w:hAnsi="Comic Sans  MS ; color: red;" w:cs="Times New Roman"/>
          <w:b/>
          <w:bCs/>
          <w:sz w:val="36"/>
          <w:szCs w:val="36"/>
          <w:lang w:eastAsia="ru-RU"/>
        </w:rPr>
        <w:lastRenderedPageBreak/>
        <w:t>Формы  организации работы: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групповые, индивидуальные, массовые.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     Программа работы клуба осуществляет комплексное взаимодействие на интеллектуальную, эмоциональную и волевую сферу ребенка. Слияние познавательных, познавательно-развлекательных, исследовательских, практических занятий имеет наиболее сильное воздействие на экологическое воспитание детей.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171700"/>
            <wp:effectExtent l="0" t="0" r="0" b="0"/>
            <wp:wrapSquare wrapText="bothSides"/>
            <wp:docPr id="4" name="Рисунок 4" descr="http://chekmagush-cbs.je1.ru/proekt/db/eco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kmagush-cbs.je1.ru/proekt/db/eco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 MS ; color: red;" w:eastAsia="Times New Roman" w:hAnsi="Comic Sans  MS ; color: red;" w:cs="Times New Roman"/>
          <w:b/>
          <w:bCs/>
          <w:sz w:val="36"/>
          <w:szCs w:val="36"/>
          <w:lang w:eastAsia="ru-RU"/>
        </w:rPr>
        <w:t>Выбор социальных партнеров: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Инспектор по охране окружающей среды по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Чекмагушевскому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району;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МОУ СОШ  №1, №2;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Санитарно – эпидемиологическая станция.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 MS ; color: red;" w:eastAsia="Times New Roman" w:hAnsi="Comic Sans  MS ; color: red;" w:cs="Times New Roman"/>
          <w:b/>
          <w:bCs/>
          <w:sz w:val="36"/>
          <w:szCs w:val="36"/>
          <w:lang w:eastAsia="ru-RU"/>
        </w:rPr>
        <w:lastRenderedPageBreak/>
        <w:t>Участники программы: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Учащиеся МОУ СОШ №1, №2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Руководитель клуба</w:t>
      </w:r>
      <w:r w:rsidRPr="00343DA4">
        <w:rPr>
          <w:rFonts w:ascii="Comic  Sans MS ; color: red;" w:eastAsia="Times New Roman" w:hAnsi="Comic  Sans MS ; color: red;" w:cs="Times New Roman"/>
          <w:sz w:val="36"/>
          <w:szCs w:val="36"/>
          <w:lang w:eastAsia="ru-RU"/>
        </w:rPr>
        <w:t>:</w:t>
      </w: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Шафикова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Ильмира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Хамитовна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– библиотекарь младшего абонемента.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  <w:t> </w:t>
      </w:r>
      <w:r w:rsidRPr="00343DA4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Основные формы и методы организации работы по программе: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 </w:t>
      </w: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книжные выставки, открытые просмотры;</w:t>
      </w:r>
    </w:p>
    <w:p w:rsidR="00343DA4" w:rsidRPr="00343DA4" w:rsidRDefault="00343DA4" w:rsidP="0034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</w:t>
      </w:r>
      <w:proofErr w:type="spell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конкурсно</w:t>
      </w:r>
      <w:proofErr w:type="spell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- игровые, развлекательные </w:t>
      </w:r>
      <w:proofErr w:type="spellStart"/>
      <w:proofErr w:type="gramStart"/>
      <w:r w:rsidRPr="00343DA4">
        <w:rPr>
          <w:rFonts w:ascii="Comic Sans MS" w:eastAsia="Times New Roman" w:hAnsi="Comic Sans MS" w:cs="Times New Roman"/>
          <w:color w:val="0000FF"/>
          <w:sz w:val="36"/>
          <w:lang w:eastAsia="ru-RU"/>
        </w:rPr>
        <w:t>меро-приятия</w:t>
      </w:r>
      <w:proofErr w:type="spellEnd"/>
      <w:proofErr w:type="gramEnd"/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; 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деловые игры, просмотр</w:t>
      </w: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>видеофильмов;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 -</w:t>
      </w:r>
      <w:r w:rsidRPr="00343DA4">
        <w:rPr>
          <w:rFonts w:ascii="Comic Sans MS" w:eastAsia="Times New Roman" w:hAnsi="Comic Sans MS" w:cs="Times New Roman"/>
          <w:color w:val="0000FF"/>
          <w:sz w:val="36"/>
          <w:szCs w:val="36"/>
          <w:lang w:eastAsia="ru-RU"/>
        </w:rPr>
        <w:t xml:space="preserve"> индивидуальная и массовая информация.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3000375"/>
            <wp:effectExtent l="19050" t="0" r="9525" b="0"/>
            <wp:wrapSquare wrapText="bothSides"/>
            <wp:docPr id="5" name="Рисунок 5" descr="http://chekmagush-cbs.je1.ru/proekt/db/eco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kmagush-cbs.je1.ru/proekt/db/eco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Comic Sans MS" w:eastAsia="Times New Roman" w:hAnsi="Comic Sans MS" w:cs="Times New Roman"/>
          <w:sz w:val="36"/>
          <w:szCs w:val="36"/>
          <w:lang w:eastAsia="ru-RU"/>
        </w:rPr>
        <w:t> </w:t>
      </w:r>
    </w:p>
    <w:p w:rsidR="00343DA4" w:rsidRPr="00343DA4" w:rsidRDefault="00343DA4" w:rsidP="0034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1461" w:rsidRPr="0003557F" w:rsidRDefault="00181461" w:rsidP="00181461">
      <w:pPr>
        <w:jc w:val="center"/>
        <w:rPr>
          <w:sz w:val="32"/>
          <w:szCs w:val="32"/>
        </w:rPr>
      </w:pPr>
      <w:r w:rsidRPr="0003557F">
        <w:rPr>
          <w:sz w:val="32"/>
          <w:szCs w:val="32"/>
        </w:rPr>
        <w:lastRenderedPageBreak/>
        <w:t>План  мероприятий  клуба «</w:t>
      </w:r>
      <w:proofErr w:type="spellStart"/>
      <w:r w:rsidRPr="0003557F">
        <w:rPr>
          <w:sz w:val="32"/>
          <w:szCs w:val="32"/>
        </w:rPr>
        <w:t>Эко-Теремок</w:t>
      </w:r>
      <w:proofErr w:type="spellEnd"/>
      <w:r w:rsidRPr="0003557F">
        <w:rPr>
          <w:sz w:val="32"/>
          <w:szCs w:val="32"/>
        </w:rPr>
        <w:t>»:</w:t>
      </w:r>
    </w:p>
    <w:p w:rsidR="00181461" w:rsidRPr="0003557F" w:rsidRDefault="00181461" w:rsidP="00181461">
      <w:pPr>
        <w:jc w:val="center"/>
        <w:rPr>
          <w:color w:val="FF0000"/>
          <w:sz w:val="28"/>
          <w:szCs w:val="28"/>
        </w:rPr>
      </w:pPr>
    </w:p>
    <w:p w:rsidR="00181461" w:rsidRPr="0003557F" w:rsidRDefault="00181461" w:rsidP="00181461">
      <w:pPr>
        <w:rPr>
          <w:b/>
          <w:color w:val="FF0000"/>
          <w:sz w:val="28"/>
          <w:szCs w:val="28"/>
        </w:rPr>
      </w:pPr>
      <w:r w:rsidRPr="0003557F">
        <w:rPr>
          <w:b/>
          <w:color w:val="FF0000"/>
          <w:sz w:val="28"/>
          <w:szCs w:val="28"/>
        </w:rPr>
        <w:t>Книжные выставки, столы просмотра:</w:t>
      </w:r>
    </w:p>
    <w:p w:rsidR="00181461" w:rsidRPr="00181461" w:rsidRDefault="00181461" w:rsidP="00181461">
      <w:pPr>
        <w:rPr>
          <w:sz w:val="28"/>
          <w:szCs w:val="28"/>
        </w:rPr>
      </w:pP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«Волшебство космоса»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 xml:space="preserve">«Ребятам о </w:t>
      </w:r>
      <w:proofErr w:type="gramStart"/>
      <w:r w:rsidRPr="0003557F">
        <w:rPr>
          <w:color w:val="0070C0"/>
          <w:sz w:val="28"/>
          <w:szCs w:val="28"/>
        </w:rPr>
        <w:t>зверятах</w:t>
      </w:r>
      <w:proofErr w:type="gramEnd"/>
      <w:r w:rsidRPr="0003557F">
        <w:rPr>
          <w:color w:val="0070C0"/>
          <w:sz w:val="28"/>
          <w:szCs w:val="28"/>
        </w:rPr>
        <w:t>»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«Земля – наш общий дом»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«Чудесный мир красоты» - выставка-вернисаж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«Привет, пернатым!» - выставка рисунков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«С любовью к природе»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«Лес – красота Земли»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«Живу и дышу, мой край, тобой»</w:t>
      </w:r>
    </w:p>
    <w:p w:rsidR="00181461" w:rsidRPr="0003557F" w:rsidRDefault="00181461" w:rsidP="00181461">
      <w:pPr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«Вечное эхо Чернобыля»</w:t>
      </w:r>
    </w:p>
    <w:p w:rsidR="00181461" w:rsidRPr="00181461" w:rsidRDefault="00181461" w:rsidP="00181461">
      <w:pPr>
        <w:ind w:left="360"/>
        <w:rPr>
          <w:sz w:val="28"/>
          <w:szCs w:val="28"/>
        </w:rPr>
      </w:pPr>
    </w:p>
    <w:p w:rsidR="00181461" w:rsidRPr="0003557F" w:rsidRDefault="00181461" w:rsidP="00181461">
      <w:pPr>
        <w:ind w:left="360"/>
        <w:rPr>
          <w:b/>
          <w:color w:val="FF0000"/>
          <w:sz w:val="28"/>
          <w:szCs w:val="28"/>
        </w:rPr>
      </w:pPr>
      <w:r w:rsidRPr="0003557F">
        <w:rPr>
          <w:b/>
          <w:color w:val="FF0000"/>
          <w:sz w:val="28"/>
          <w:szCs w:val="28"/>
        </w:rPr>
        <w:t>Экологические беседы, викторины, игры:</w:t>
      </w:r>
    </w:p>
    <w:p w:rsidR="00181461" w:rsidRPr="00181461" w:rsidRDefault="00181461" w:rsidP="00181461">
      <w:pPr>
        <w:ind w:left="360"/>
        <w:rPr>
          <w:sz w:val="28"/>
          <w:szCs w:val="28"/>
        </w:rPr>
      </w:pP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«В гостях у жителей подводного царства»: беседа-игра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«Весенние прогулки»: познавательная беседа о первоцветах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«Воздух-невидимка»: познавательная беседа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«Жалобная книга природы»: путешествие по страницам Красной книги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«Зимовье зверей»: беседа-игра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«От зерна до каравая»: беседа-викторина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«Подготовка птиц и зверей к зиме»: познавательная беседа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«Путешествие по лесной тропе»: экологическая викторина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«Санитары леса»: познавательная беседа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«Снежные причуды»: беседа-игра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 xml:space="preserve">«Целебное лукошко»: познавательная беседа и </w:t>
      </w:r>
      <w:proofErr w:type="gramStart"/>
      <w:r w:rsidRPr="0003557F">
        <w:rPr>
          <w:color w:val="0070C0"/>
          <w:sz w:val="28"/>
          <w:szCs w:val="28"/>
        </w:rPr>
        <w:t>игра</w:t>
      </w:r>
      <w:proofErr w:type="gramEnd"/>
      <w:r w:rsidRPr="0003557F">
        <w:rPr>
          <w:color w:val="0070C0"/>
          <w:sz w:val="28"/>
          <w:szCs w:val="28"/>
        </w:rPr>
        <w:t xml:space="preserve"> посвященные лекарственным растениям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«Там на неведомых дорожках»: экологический праздник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«Знатоки природы»: экологический турнир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 xml:space="preserve">«А ты знаешь, кто имеет 28 тысяч глаз?»: экологический </w:t>
      </w:r>
      <w:proofErr w:type="spellStart"/>
      <w:r w:rsidRPr="0003557F">
        <w:rPr>
          <w:color w:val="0070C0"/>
          <w:sz w:val="28"/>
          <w:szCs w:val="28"/>
        </w:rPr>
        <w:t>брейн-ринг</w:t>
      </w:r>
      <w:proofErr w:type="spellEnd"/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«Крылатый почтальон и пернатый чемпион»: викторина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«Чернобыльская академия»: час экологических знаний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«Радиация. Жизнь. Здоровье»: лекция</w:t>
      </w:r>
    </w:p>
    <w:p w:rsidR="00181461" w:rsidRPr="0003557F" w:rsidRDefault="00181461" w:rsidP="00181461">
      <w:pPr>
        <w:numPr>
          <w:ilvl w:val="0"/>
          <w:numId w:val="2"/>
        </w:numPr>
        <w:spacing w:after="0" w:line="240" w:lineRule="auto"/>
        <w:rPr>
          <w:color w:val="0070C0"/>
          <w:sz w:val="28"/>
          <w:szCs w:val="28"/>
        </w:rPr>
      </w:pPr>
      <w:r w:rsidRPr="0003557F">
        <w:rPr>
          <w:color w:val="0070C0"/>
          <w:sz w:val="28"/>
          <w:szCs w:val="28"/>
        </w:rPr>
        <w:t>«Периодическая печать и экология»: день информации</w:t>
      </w:r>
    </w:p>
    <w:p w:rsidR="00181461" w:rsidRPr="0003557F" w:rsidRDefault="00181461" w:rsidP="00181461">
      <w:pPr>
        <w:rPr>
          <w:color w:val="0070C0"/>
        </w:rPr>
      </w:pPr>
    </w:p>
    <w:p w:rsidR="00181461" w:rsidRDefault="00181461" w:rsidP="00181461">
      <w:pPr>
        <w:ind w:left="360"/>
      </w:pPr>
      <w:r>
        <w:t xml:space="preserve">  </w:t>
      </w:r>
    </w:p>
    <w:p w:rsidR="00181461" w:rsidRDefault="00181461" w:rsidP="00181461">
      <w:pPr>
        <w:ind w:left="360"/>
      </w:pPr>
      <w:r>
        <w:lastRenderedPageBreak/>
        <w:t xml:space="preserve"> </w:t>
      </w:r>
    </w:p>
    <w:p w:rsidR="00181461" w:rsidRDefault="00181461" w:rsidP="00181461"/>
    <w:p w:rsidR="00181461" w:rsidRDefault="00181461" w:rsidP="00181461">
      <w:r>
        <w:t xml:space="preserve"> </w:t>
      </w:r>
    </w:p>
    <w:p w:rsidR="00181461" w:rsidRDefault="00181461" w:rsidP="00181461"/>
    <w:p w:rsidR="00EB60CF" w:rsidRDefault="00EB60CF"/>
    <w:sectPr w:rsidR="00EB60CF" w:rsidSect="00EB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mic Sans  MS ; color: red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 Sans MS 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 Sans MS ; color: red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D00"/>
    <w:multiLevelType w:val="hybridMultilevel"/>
    <w:tmpl w:val="971A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B13EC"/>
    <w:multiLevelType w:val="hybridMultilevel"/>
    <w:tmpl w:val="2F8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B701C"/>
    <w:multiLevelType w:val="hybridMultilevel"/>
    <w:tmpl w:val="28D2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A4"/>
    <w:rsid w:val="0003557F"/>
    <w:rsid w:val="00181461"/>
    <w:rsid w:val="00343DA4"/>
    <w:rsid w:val="008412BD"/>
    <w:rsid w:val="00931F52"/>
    <w:rsid w:val="00EB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43DA4"/>
  </w:style>
  <w:style w:type="paragraph" w:styleId="a3">
    <w:name w:val="Balloon Text"/>
    <w:basedOn w:val="a"/>
    <w:link w:val="a4"/>
    <w:uiPriority w:val="99"/>
    <w:semiHidden/>
    <w:unhideWhenUsed/>
    <w:rsid w:val="0034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2011-04-27T04:58:00Z</dcterms:created>
  <dcterms:modified xsi:type="dcterms:W3CDTF">2012-02-22T08:55:00Z</dcterms:modified>
</cp:coreProperties>
</file>